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B1B68" w14:textId="65A4C086" w:rsidR="00D451DC" w:rsidRDefault="007572FC" w:rsidP="007572FC">
      <w:pPr>
        <w:pStyle w:val="Docketnumber"/>
      </w:pPr>
      <w:bookmarkStart w:id="0" w:name="_GoBack"/>
      <w:bookmarkEnd w:id="0"/>
      <w:r>
        <w:t xml:space="preserve">PUC DOCKET NO. </w:t>
      </w:r>
      <w:r w:rsidR="00F37F97">
        <w:t>49811</w:t>
      </w:r>
      <w:r>
        <w:br/>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68C15A4E" w14:textId="77777777" w:rsidTr="009C1919">
        <w:tc>
          <w:tcPr>
            <w:tcW w:w="4608" w:type="dxa"/>
          </w:tcPr>
          <w:p w14:paraId="18E75720" w14:textId="25922175" w:rsidR="007572FC" w:rsidRDefault="00F37F97" w:rsidP="001E360C">
            <w:pPr>
              <w:pStyle w:val="Docketstyle"/>
            </w:pPr>
            <w:r>
              <w:t>APPLICATION FOR AN ORDER APPOINTING A TEMPORARY MANAGER TO AERO VALLEY WATER SERVICE</w:t>
            </w:r>
          </w:p>
        </w:tc>
        <w:tc>
          <w:tcPr>
            <w:tcW w:w="360" w:type="dxa"/>
          </w:tcPr>
          <w:p w14:paraId="7E062124" w14:textId="77777777" w:rsidR="007572FC" w:rsidRDefault="001E360C" w:rsidP="001E360C">
            <w:pPr>
              <w:pStyle w:val="Docketstyle"/>
            </w:pPr>
            <w:r>
              <w:t>§</w:t>
            </w:r>
          </w:p>
          <w:p w14:paraId="4C325CF6" w14:textId="77777777" w:rsidR="001E360C" w:rsidRDefault="001E360C" w:rsidP="001E360C">
            <w:pPr>
              <w:pStyle w:val="Docketstyle"/>
            </w:pPr>
            <w:r>
              <w:t>§</w:t>
            </w:r>
          </w:p>
          <w:p w14:paraId="77B4910E" w14:textId="77777777" w:rsidR="001E360C" w:rsidRDefault="001E360C" w:rsidP="001E360C">
            <w:pPr>
              <w:pStyle w:val="Docketstyle"/>
            </w:pPr>
            <w:r>
              <w:t>§</w:t>
            </w:r>
          </w:p>
          <w:p w14:paraId="43251F03" w14:textId="652DAB9D" w:rsidR="00F37F97" w:rsidRDefault="00F37F97" w:rsidP="001E360C">
            <w:pPr>
              <w:pStyle w:val="Docketstyle"/>
            </w:pPr>
            <w:r>
              <w:t>§</w:t>
            </w:r>
          </w:p>
        </w:tc>
        <w:tc>
          <w:tcPr>
            <w:tcW w:w="4392" w:type="dxa"/>
          </w:tcPr>
          <w:p w14:paraId="0223812C" w14:textId="77777777" w:rsidR="007572FC" w:rsidRDefault="001E360C" w:rsidP="001E360C">
            <w:pPr>
              <w:pStyle w:val="DocketstylePUC"/>
            </w:pPr>
            <w:r>
              <w:t>PUBLIC UTILITY COMMISSION</w:t>
            </w:r>
          </w:p>
          <w:p w14:paraId="271F289D" w14:textId="77777777" w:rsidR="001E360C" w:rsidRDefault="001E360C" w:rsidP="001E360C">
            <w:pPr>
              <w:pStyle w:val="DocketstylePUC"/>
            </w:pPr>
          </w:p>
          <w:p w14:paraId="7165C848" w14:textId="77777777" w:rsidR="001E360C" w:rsidRDefault="001E360C" w:rsidP="001E360C">
            <w:pPr>
              <w:pStyle w:val="DocketstylePUC"/>
            </w:pPr>
            <w:r>
              <w:t>OF TEXAS</w:t>
            </w:r>
          </w:p>
        </w:tc>
      </w:tr>
    </w:tbl>
    <w:p w14:paraId="5CB24EC1" w14:textId="7DF4F0F0" w:rsidR="007572FC" w:rsidRDefault="00F37F97" w:rsidP="00C54659">
      <w:pPr>
        <w:pStyle w:val="Titleoforder"/>
      </w:pPr>
      <w:r>
        <w:t>ORDER APPOINTING TEMPORARY MANAGER</w:t>
      </w:r>
    </w:p>
    <w:p w14:paraId="66447A0F" w14:textId="7878175C" w:rsidR="00266F9F" w:rsidRDefault="00266F9F" w:rsidP="00266F9F">
      <w:pPr>
        <w:pStyle w:val="BodyText"/>
      </w:pPr>
      <w:r>
        <w:t>This Order address</w:t>
      </w:r>
      <w:r w:rsidR="001D4F4B">
        <w:t>es</w:t>
      </w:r>
      <w:r>
        <w:t xml:space="preserve"> the motion of </w:t>
      </w:r>
      <w:r w:rsidR="00484B40">
        <w:t>Commission Staff</w:t>
      </w:r>
      <w:r>
        <w:t xml:space="preserve"> to </w:t>
      </w:r>
      <w:r w:rsidR="00484B40">
        <w:t xml:space="preserve">modify the </w:t>
      </w:r>
      <w:r w:rsidR="00E728B9">
        <w:t>Commission’s</w:t>
      </w:r>
      <w:r w:rsidR="00484B40">
        <w:t xml:space="preserve"> </w:t>
      </w:r>
      <w:r w:rsidR="00460109">
        <w:t xml:space="preserve">final </w:t>
      </w:r>
      <w:r w:rsidR="00484B40">
        <w:t>order appointing Re</w:t>
      </w:r>
      <w:r w:rsidR="00E728B9">
        <w:t>i</w:t>
      </w:r>
      <w:r w:rsidR="00484B40">
        <w:t>d Barnes as temporary manager to Aero Valley Water Service</w:t>
      </w:r>
      <w:r w:rsidR="00A92463">
        <w:t xml:space="preserve"> and appoint CSWR</w:t>
      </w:r>
      <w:r w:rsidR="00A92463">
        <w:noBreakHyphen/>
        <w:t>Texas Utility Operating Company, LLC (CSWR Texas) as the temporary manager for Aero Valley</w:t>
      </w:r>
      <w:r>
        <w:t xml:space="preserve">.  </w:t>
      </w:r>
      <w:r w:rsidR="00E728B9">
        <w:t xml:space="preserve">Mr. Barnes has </w:t>
      </w:r>
      <w:r w:rsidR="00A92463">
        <w:t>i</w:t>
      </w:r>
      <w:r w:rsidR="00E728B9">
        <w:t xml:space="preserve">nformed Commission Staff that he is unable to continue serving as a temporary </w:t>
      </w:r>
      <w:r w:rsidR="00A92463">
        <w:t>manager but will continue to serve as temporary manager until replaced.</w:t>
      </w:r>
      <w:r w:rsidR="00E728B9">
        <w:t xml:space="preserve">  </w:t>
      </w:r>
      <w:r w:rsidR="00460109">
        <w:t xml:space="preserve">The Commission </w:t>
      </w:r>
      <w:r w:rsidR="00A92463">
        <w:t>appoints</w:t>
      </w:r>
      <w:r w:rsidR="00460109">
        <w:t xml:space="preserve"> CSWR Texas as the temporary manager for Aero Valley</w:t>
      </w:r>
      <w:r w:rsidR="00A92463">
        <w:t xml:space="preserve"> and releases Mr. Reid from his appointment as temporary manager</w:t>
      </w:r>
      <w:r w:rsidR="00460109">
        <w:t>.</w:t>
      </w:r>
    </w:p>
    <w:p w14:paraId="74BDED97" w14:textId="12CD9F2D" w:rsidR="008D1724" w:rsidRDefault="00EE5DDA" w:rsidP="008D1724">
      <w:pPr>
        <w:pStyle w:val="Heading1"/>
      </w:pPr>
      <w:r>
        <w:t>Findings of Fact</w:t>
      </w:r>
    </w:p>
    <w:p w14:paraId="75603B0A" w14:textId="594F12E5" w:rsidR="00DD6400" w:rsidRDefault="00DD6400" w:rsidP="00DD6400">
      <w:pPr>
        <w:pStyle w:val="BodyText"/>
      </w:pPr>
      <w:r>
        <w:t>The Commission makes the following findings of fact:</w:t>
      </w:r>
    </w:p>
    <w:p w14:paraId="4994C464" w14:textId="0C456D8C" w:rsidR="0039506F" w:rsidRPr="00DD6400" w:rsidRDefault="00037941" w:rsidP="0039506F">
      <w:pPr>
        <w:pStyle w:val="Heading7"/>
      </w:pPr>
      <w:r>
        <w:t>Applicant</w:t>
      </w:r>
    </w:p>
    <w:p w14:paraId="353377BC" w14:textId="1B0C5DC4" w:rsidR="0032288D" w:rsidRDefault="00E6042B" w:rsidP="00EE5DDA">
      <w:pPr>
        <w:pStyle w:val="FOFNumbered"/>
      </w:pPr>
      <w:r>
        <w:t xml:space="preserve">Aero Valley </w:t>
      </w:r>
      <w:r w:rsidR="00E45CE9">
        <w:t xml:space="preserve">is a retail public utility </w:t>
      </w:r>
      <w:r w:rsidR="0032288D">
        <w:t>operating a single public water system that serves 38 connections at the Northwest Regional Airport in Denton County.</w:t>
      </w:r>
    </w:p>
    <w:p w14:paraId="3550BA35" w14:textId="57369AC3" w:rsidR="00EE5DDA" w:rsidRDefault="00460109" w:rsidP="00EE5DDA">
      <w:pPr>
        <w:pStyle w:val="FOFNumbered"/>
      </w:pPr>
      <w:r>
        <w:t xml:space="preserve">Texas secretary of state records indicate that Aero Valley does not exist as a distinct business entity.  </w:t>
      </w:r>
    </w:p>
    <w:p w14:paraId="64DBFDB5" w14:textId="1F3BF876" w:rsidR="00460109" w:rsidRDefault="00460109" w:rsidP="00EE5DDA">
      <w:pPr>
        <w:pStyle w:val="FOFNumbered"/>
      </w:pPr>
      <w:r>
        <w:t>Aero Valley was granted</w:t>
      </w:r>
      <w:r w:rsidR="003D5227">
        <w:t xml:space="preserve"> certificate of convenience and necessity (CCN) number 11401 on November 1, 1979.</w:t>
      </w:r>
    </w:p>
    <w:p w14:paraId="5AB79936" w14:textId="3776EFE0" w:rsidR="003D5227" w:rsidRDefault="003D5227" w:rsidP="00EE5DDA">
      <w:pPr>
        <w:pStyle w:val="FOFNumbered"/>
      </w:pPr>
      <w:r>
        <w:t>On December 4, 1980, the Commission approved transfer of Aero Valley’s assets and CCN to Jesse Miller.</w:t>
      </w:r>
    </w:p>
    <w:p w14:paraId="68DD46D4" w14:textId="3AFA3BA8" w:rsidR="003D5227" w:rsidRDefault="003D5227" w:rsidP="00EE5DDA">
      <w:pPr>
        <w:pStyle w:val="FOFNumbered"/>
      </w:pPr>
      <w:r>
        <w:t>Commission Staff was informed that Mr. Miller attempted to sell Aero Valley to another person.  No application for a sale, transfer, or merger for the alleged transaction was filed</w:t>
      </w:r>
      <w:r w:rsidR="009B34C0">
        <w:t xml:space="preserve"> </w:t>
      </w:r>
      <w:r w:rsidR="009B34C0">
        <w:lastRenderedPageBreak/>
        <w:t>with, nor approved by, the Commission.  Therefore, Mr. Miller remained the holder of CCN number 11401.</w:t>
      </w:r>
    </w:p>
    <w:p w14:paraId="75F9B5C0" w14:textId="42374008" w:rsidR="009B34C0" w:rsidRDefault="00051C84" w:rsidP="00EE5DDA">
      <w:pPr>
        <w:pStyle w:val="FOFNumbered"/>
      </w:pPr>
      <w:r>
        <w:t>The Commission revoked CCN number 11401 on April 25, 2016, in Docket No. 45277.</w:t>
      </w:r>
    </w:p>
    <w:p w14:paraId="5CA04E3F" w14:textId="7F3EC0FB" w:rsidR="00051C84" w:rsidRDefault="00051C84" w:rsidP="00EE5DDA">
      <w:pPr>
        <w:pStyle w:val="FOFNumbered"/>
      </w:pPr>
      <w:r>
        <w:t>At this time, Mr. Miller is not engaged with any of the operations of Aero Valley.</w:t>
      </w:r>
    </w:p>
    <w:p w14:paraId="257E49FB" w14:textId="0C985EA7" w:rsidR="00051C84" w:rsidRDefault="00051C84" w:rsidP="00EE5DDA">
      <w:pPr>
        <w:pStyle w:val="FOFNumbered"/>
      </w:pPr>
      <w:r>
        <w:t>Shawn Horvath is currently functioning as the de facto owner of the utility.  Since September 20, 2001 the Texas Commission on Environmental Quality (TCEQ) has identified Mr. Horvath as the owner and operator of the public water system associated with Aero Valley.  A default order, issued on June 3, 2005, identified Mr. Horvath as the owner and operator of the public water system associated with CCN number 11401.  Additionally, the TCEQ drinking water watch database lists Mr. Horvath as an administrative contact for the public water system.  The Commission’s database currently lists no responsible party for Aero Valley.</w:t>
      </w:r>
    </w:p>
    <w:p w14:paraId="489C574E" w14:textId="58F08575" w:rsidR="00470776" w:rsidRDefault="000F4C92" w:rsidP="00470776">
      <w:pPr>
        <w:pStyle w:val="Heading7"/>
      </w:pPr>
      <w:r>
        <w:t>Application</w:t>
      </w:r>
    </w:p>
    <w:p w14:paraId="1EFF158B" w14:textId="459F599D" w:rsidR="00470776" w:rsidRDefault="00470776" w:rsidP="00EE5DDA">
      <w:pPr>
        <w:pStyle w:val="FOFNumbered"/>
      </w:pPr>
      <w:r>
        <w:t>On October 20, 2015, Mr. Horvath informed</w:t>
      </w:r>
      <w:r w:rsidR="00AF64C5">
        <w:t xml:space="preserve"> TCEQ that Aero Valley had been experiencing a service outage since October 17, 2015 and that he did not plan on providing an alternate source of water.  Mr. Horvath then relocated out</w:t>
      </w:r>
      <w:r w:rsidR="00AF64C5">
        <w:noBreakHyphen/>
        <w:t>of</w:t>
      </w:r>
      <w:r w:rsidR="00AF64C5">
        <w:noBreakHyphen/>
        <w:t>state.  Mr. Horvath has not participated in any operation of Aero Valley since leaving Texas nor has he expressed any intention to do so in the future.</w:t>
      </w:r>
    </w:p>
    <w:p w14:paraId="0D3DA731" w14:textId="02A88E18" w:rsidR="00AF64C5" w:rsidRDefault="00AF64C5" w:rsidP="00EE5DDA">
      <w:pPr>
        <w:pStyle w:val="FOFNumbered"/>
      </w:pPr>
      <w:r>
        <w:t xml:space="preserve">On October 26, 2015, the TCEQ executive director found that Mr. Horvath abandoned utility operations and appointed Eric Tamayo, the </w:t>
      </w:r>
      <w:r w:rsidR="004D3DB6">
        <w:t xml:space="preserve">public works </w:t>
      </w:r>
      <w:r w:rsidR="000F4C92">
        <w:t>d</w:t>
      </w:r>
      <w:r w:rsidR="004D3DB6">
        <w:t>irector of the nearby City of Northlake as temporary manager through an emergency order.  The TCEQ affirmed and modified the executive director’s emergency order by an order signed on December</w:t>
      </w:r>
      <w:r w:rsidR="008B3177">
        <w:t> </w:t>
      </w:r>
      <w:r w:rsidR="004D3DB6">
        <w:t>17,</w:t>
      </w:r>
      <w:r w:rsidR="008B3177">
        <w:t> </w:t>
      </w:r>
      <w:r w:rsidR="004D3DB6">
        <w:t>2015.  Mr. Tamayo served six months as temporary manager and informed the Commission and TCEQ that he would be unable to serve an additional six</w:t>
      </w:r>
      <w:r w:rsidR="004D3DB6">
        <w:noBreakHyphen/>
        <w:t>month term.</w:t>
      </w:r>
    </w:p>
    <w:p w14:paraId="03AAA092" w14:textId="69004EC1" w:rsidR="004D3DB6" w:rsidRDefault="004D3DB6" w:rsidP="00EE5DDA">
      <w:pPr>
        <w:pStyle w:val="FOFNumbered"/>
      </w:pPr>
      <w:r>
        <w:t>By emergency order on April 20, 2016, the TCEQ executive dir</w:t>
      </w:r>
      <w:r w:rsidR="00AF490F">
        <w:t>ector again found that Mr.</w:t>
      </w:r>
      <w:r w:rsidR="000F4C92">
        <w:t> </w:t>
      </w:r>
      <w:r w:rsidR="00AF490F">
        <w:t>Horvath abandoned utility operations and appointed Mark Patterson of Patterson Water Supply to a six</w:t>
      </w:r>
      <w:r w:rsidR="00AF490F">
        <w:noBreakHyphen/>
        <w:t>month term</w:t>
      </w:r>
      <w:r w:rsidR="00F775B9">
        <w:t xml:space="preserve"> to begin</w:t>
      </w:r>
      <w:r w:rsidR="00AF490F">
        <w:t xml:space="preserve"> on April 20, 2016.  The TCEQ affirmed the executive director’s emergency order on May 11, 2016.</w:t>
      </w:r>
    </w:p>
    <w:p w14:paraId="240D3D4D" w14:textId="62CD521C" w:rsidR="00AF490F" w:rsidRDefault="007C726A" w:rsidP="00EE5DDA">
      <w:pPr>
        <w:pStyle w:val="FOFNumbered"/>
      </w:pPr>
      <w:r>
        <w:lastRenderedPageBreak/>
        <w:t>On September 23, 2016, the Commission issued an emergency order finding that Mr.</w:t>
      </w:r>
      <w:r w:rsidR="000F4C92">
        <w:t> </w:t>
      </w:r>
      <w:r>
        <w:t>Horvath abandoned utility operations and appointed Mr. Patterson as temporary manager for another six months, from October 17, 2016 to April 15, 2017.  The Commission later affirmed this emergency order on October 7, 201</w:t>
      </w:r>
      <w:r w:rsidR="000F4C92">
        <w:t>7</w:t>
      </w:r>
      <w:r w:rsidR="00B339C9">
        <w:t>.</w:t>
      </w:r>
    </w:p>
    <w:p w14:paraId="6B0C29FC" w14:textId="53AD6939" w:rsidR="007C726A" w:rsidRDefault="007C726A" w:rsidP="00EE5DDA">
      <w:pPr>
        <w:pStyle w:val="FOFNumbered"/>
      </w:pPr>
      <w:r>
        <w:t>The executive director of the Commission, by emergency order</w:t>
      </w:r>
      <w:r w:rsidR="007B5B8F">
        <w:t xml:space="preserve"> on April 13, 2017</w:t>
      </w:r>
      <w:r>
        <w:t>, extended the term of Mr.</w:t>
      </w:r>
      <w:r w:rsidR="004F225C">
        <w:t> </w:t>
      </w:r>
      <w:r>
        <w:t>Patterson’s temporary managership through October 13, 2017.  The Commission affirmed that emergency order on June 29, 2017.</w:t>
      </w:r>
    </w:p>
    <w:p w14:paraId="01A68DAC" w14:textId="15C71E48" w:rsidR="007C726A" w:rsidRDefault="007C726A" w:rsidP="00EE5DDA">
      <w:pPr>
        <w:pStyle w:val="FOFNumbered"/>
      </w:pPr>
      <w:r>
        <w:t>Mr. Patterson decided that he was no longer interested in operating Aero Valley as temporary manager after expiration of his extended term.</w:t>
      </w:r>
    </w:p>
    <w:p w14:paraId="12E15BEB" w14:textId="7290C5EF" w:rsidR="007C726A" w:rsidRDefault="007C726A" w:rsidP="00EE5DDA">
      <w:pPr>
        <w:pStyle w:val="FOFNumbered"/>
      </w:pPr>
      <w:r>
        <w:t>On January 25, 2018, the Commission, via default order, appointed Monarch Utilities I, L.P. to a six</w:t>
      </w:r>
      <w:r>
        <w:noBreakHyphen/>
        <w:t>month term as temporary manager.  The Commission later extended that default order to last an additional six months until January 22, 2019.</w:t>
      </w:r>
    </w:p>
    <w:p w14:paraId="37065EF5" w14:textId="43AFB45F" w:rsidR="007C726A" w:rsidRDefault="007C726A" w:rsidP="00EE5DDA">
      <w:pPr>
        <w:pStyle w:val="FOFNumbered"/>
      </w:pPr>
      <w:r>
        <w:t>On March 4, 2019, the Commission again appointed Monarch as temporary manager until August 27, 2019.</w:t>
      </w:r>
    </w:p>
    <w:p w14:paraId="46A774F5" w14:textId="27A06FCE" w:rsidR="007C726A" w:rsidRDefault="007C726A" w:rsidP="00EE5DDA">
      <w:pPr>
        <w:pStyle w:val="FOFNumbered"/>
      </w:pPr>
      <w:r>
        <w:t>On July 30, 2019, Monarch informed Commission Staff in writing that it was no longer interested in acquiring Aero Valley or serving as temporary manager</w:t>
      </w:r>
      <w:r w:rsidR="003D5C59">
        <w:t>.</w:t>
      </w:r>
    </w:p>
    <w:p w14:paraId="50EDF532" w14:textId="6BCB7C1E" w:rsidR="003D5C59" w:rsidRDefault="003D5C59" w:rsidP="00EE5DDA">
      <w:pPr>
        <w:pStyle w:val="FOFNumbered"/>
      </w:pPr>
      <w:r>
        <w:t xml:space="preserve">On August 30, 2019, the Commission appointed Reid Barnes as temporary manager until the temporary manager is discharged from his responsibilities by the Commission or </w:t>
      </w:r>
      <w:r w:rsidR="00161E4D">
        <w:t xml:space="preserve">until </w:t>
      </w:r>
      <w:r>
        <w:t xml:space="preserve"> a receiver </w:t>
      </w:r>
      <w:r w:rsidR="00161E4D">
        <w:t xml:space="preserve">is appointed </w:t>
      </w:r>
      <w:r>
        <w:t xml:space="preserve">at the request of the Office of the Attorney General, whichever occurs </w:t>
      </w:r>
      <w:r w:rsidR="00677DEA">
        <w:t>first</w:t>
      </w:r>
      <w:r>
        <w:t>.</w:t>
      </w:r>
    </w:p>
    <w:p w14:paraId="721BC985" w14:textId="32CEA1BB" w:rsidR="0039506F" w:rsidRDefault="0039506F" w:rsidP="00EE5DDA">
      <w:pPr>
        <w:pStyle w:val="FOFNumbered"/>
      </w:pPr>
      <w:r>
        <w:t>A previous Commission order granting a temporary rate of $81.86 to Monarch remains in effect.  This temporary rate was established to cover proven operation and maintenance costs.</w:t>
      </w:r>
    </w:p>
    <w:p w14:paraId="17E4AB3B" w14:textId="39AD4946" w:rsidR="0039506F" w:rsidRDefault="0039506F" w:rsidP="0039506F">
      <w:pPr>
        <w:pStyle w:val="FOFNumbered"/>
      </w:pPr>
      <w:r>
        <w:t xml:space="preserve">On December 18, 2019, Commission Staff filed a motion requesting that the Commission </w:t>
      </w:r>
      <w:r w:rsidR="0085022A">
        <w:t xml:space="preserve">modify its order appointing </w:t>
      </w:r>
      <w:r w:rsidR="00D73A72">
        <w:t>Mr.</w:t>
      </w:r>
      <w:r w:rsidR="0085022A">
        <w:t xml:space="preserve"> Barnes as temporary manager and </w:t>
      </w:r>
      <w:r>
        <w:t>substitute CSWR Texas as temporary manager of Aero Valley</w:t>
      </w:r>
      <w:r w:rsidR="0085022A">
        <w:t>.  Commission Staff</w:t>
      </w:r>
      <w:r>
        <w:t xml:space="preserve"> not</w:t>
      </w:r>
      <w:r w:rsidR="0085022A">
        <w:t>ed</w:t>
      </w:r>
      <w:r>
        <w:t xml:space="preserve"> that Mr. Barnes had requested to be relieved of his obligations as temporary manager.</w:t>
      </w:r>
    </w:p>
    <w:p w14:paraId="38548630" w14:textId="77777777" w:rsidR="008A1D1D" w:rsidRDefault="008A1D1D" w:rsidP="008A1D1D">
      <w:pPr>
        <w:pStyle w:val="Heading7"/>
      </w:pPr>
      <w:r>
        <w:lastRenderedPageBreak/>
        <w:t>Recommended Temporary Manager</w:t>
      </w:r>
    </w:p>
    <w:p w14:paraId="1DACA5A6" w14:textId="77777777" w:rsidR="008A1D1D" w:rsidRDefault="008A1D1D" w:rsidP="008A1D1D">
      <w:pPr>
        <w:pStyle w:val="FOFNumbered"/>
      </w:pPr>
      <w:r>
        <w:t>CSWR Texas is a limited liability company organized in Texas with its principle office and place of business at 500 Northwest Plaza Drive, Suite 500, Saint Ann, Missouri, 63074.</w:t>
      </w:r>
    </w:p>
    <w:p w14:paraId="035B8C5A" w14:textId="77777777" w:rsidR="008A1D1D" w:rsidRDefault="008A1D1D" w:rsidP="008A1D1D">
      <w:pPr>
        <w:pStyle w:val="FOFNumbered"/>
      </w:pPr>
      <w:r>
        <w:t>CSWR Texas is an indirect subsidiary of CSWR, LLC., which provides operational and managerial oversight and support for CSWR Texas and its affiliates in three states.</w:t>
      </w:r>
    </w:p>
    <w:p w14:paraId="6A241144" w14:textId="79EB96A6" w:rsidR="008A1D1D" w:rsidRDefault="008A1D1D" w:rsidP="008A1D1D">
      <w:pPr>
        <w:pStyle w:val="FOFNumbered"/>
      </w:pPr>
      <w:r>
        <w:t xml:space="preserve">CSWR Texas’ affiliates currently operate 48 public drinking water and wastewater systems in Missouri, Arkansas, and Kentucky </w:t>
      </w:r>
      <w:r w:rsidR="00D020F4">
        <w:t>that</w:t>
      </w:r>
      <w:r>
        <w:t xml:space="preserve"> provide safe and reliable utility service to approximately 5,950 customers.  CSWR Texas, through its affiliates, has the experience and qualifications necessary to provide continuous and adequate service and serve as temporary manager for Aero Valley.</w:t>
      </w:r>
    </w:p>
    <w:p w14:paraId="04B73CDE" w14:textId="416F3978" w:rsidR="008A1D1D" w:rsidRDefault="008A1D1D" w:rsidP="008A1D1D">
      <w:pPr>
        <w:pStyle w:val="FOFNumbered"/>
      </w:pPr>
      <w:r>
        <w:t xml:space="preserve">CSWR Texas has agreed to </w:t>
      </w:r>
      <w:r w:rsidR="00735B66">
        <w:t>serve</w:t>
      </w:r>
      <w:r>
        <w:t xml:space="preserve"> as temporary manager of Aero Valley.</w:t>
      </w:r>
    </w:p>
    <w:p w14:paraId="04A6B7FD" w14:textId="2EC204E6" w:rsidR="008A1D1D" w:rsidRDefault="008A1D1D" w:rsidP="008A1D1D">
      <w:pPr>
        <w:pStyle w:val="FOFNumbered"/>
      </w:pPr>
      <w:r>
        <w:t xml:space="preserve">CSWR Texas will utilize the services of Patterson Professional Services, LLC (PPS) to assist in the management of Aero Valley.  PPS provides services to approximately 16 water and 12 wastewater systems in seven counties across north Texas and </w:t>
      </w:r>
      <w:r w:rsidR="0085022A">
        <w:t>s</w:t>
      </w:r>
      <w:r>
        <w:t>outhern Oklahoma.  PPS has previously served as operator of Aero Valley and is familiar with the Aero Valley system, facilities, and operational needs.  PPS employs licensed operators who will assist in the management of Aero Valley for the duration of CSWR Texas’ temporary managership.</w:t>
      </w:r>
    </w:p>
    <w:p w14:paraId="0AED2640" w14:textId="77777777" w:rsidR="008A1D1D" w:rsidRDefault="008A1D1D" w:rsidP="008A1D1D">
      <w:pPr>
        <w:pStyle w:val="FOFNumbered"/>
      </w:pPr>
      <w:r>
        <w:t>CSWR Texas has stated to Commission Staff that it is in the process of acquiring Aero Valley and intends to file an application with the Commission effecting this acquisition as soon as possible.</w:t>
      </w:r>
    </w:p>
    <w:p w14:paraId="46E127B6" w14:textId="77777777" w:rsidR="008A1D1D" w:rsidRDefault="008A1D1D" w:rsidP="008A1D1D">
      <w:pPr>
        <w:pStyle w:val="FOFNumbered"/>
      </w:pPr>
      <w:r>
        <w:t>CSWR Texas requests that existing rates and managerial compensation remain in place at this time.</w:t>
      </w:r>
    </w:p>
    <w:p w14:paraId="0281EAD2" w14:textId="3E554A04" w:rsidR="0039506F" w:rsidRDefault="0039506F" w:rsidP="0039506F">
      <w:pPr>
        <w:pStyle w:val="Heading7"/>
      </w:pPr>
      <w:r>
        <w:t>Notice</w:t>
      </w:r>
    </w:p>
    <w:p w14:paraId="69055750" w14:textId="1D388AD9" w:rsidR="00A429FE" w:rsidRDefault="00A429FE" w:rsidP="00A429FE">
      <w:pPr>
        <w:pStyle w:val="FOFNumbered"/>
      </w:pPr>
      <w:r>
        <w:t xml:space="preserve">On December 19, 2019, Commission Staff’s motion was sent </w:t>
      </w:r>
      <w:r w:rsidR="00D73A72">
        <w:t>via</w:t>
      </w:r>
      <w:r>
        <w:t xml:space="preserve"> certified mail</w:t>
      </w:r>
      <w:r w:rsidR="00D73A72">
        <w:t>, return receipt requested,</w:t>
      </w:r>
      <w:r>
        <w:t xml:space="preserve"> to the last known address of Aero Valley’s headquarters in the Commission’s and TCEQ’s records.  A copy of the petition was also sent </w:t>
      </w:r>
      <w:r w:rsidR="00BF574B">
        <w:t>by</w:t>
      </w:r>
      <w:r>
        <w:t xml:space="preserve"> certified mail to Mr. Barnes.</w:t>
      </w:r>
    </w:p>
    <w:p w14:paraId="1BE66A95" w14:textId="1C40A6F0" w:rsidR="00A429FE" w:rsidRDefault="00A429FE" w:rsidP="00A429FE">
      <w:pPr>
        <w:pStyle w:val="FOFNumbered"/>
      </w:pPr>
      <w:r>
        <w:lastRenderedPageBreak/>
        <w:t>On January 23, 2020, Commission Staff filed the affidavit of Tasha Lopez, the legal assistant in the Oversight and Enforcement Division of the Commission, attesting that a copy of the application and notice of the hearing on the order were delivered by certified mail to Aero Valley, Mr. Barnes, and CSWR Texas.</w:t>
      </w:r>
    </w:p>
    <w:p w14:paraId="77511309" w14:textId="7F759D26" w:rsidR="00CC25EB" w:rsidRDefault="00CC25EB" w:rsidP="00CC25EB">
      <w:pPr>
        <w:pStyle w:val="Heading7"/>
      </w:pPr>
      <w:r>
        <w:t>Hearing</w:t>
      </w:r>
    </w:p>
    <w:p w14:paraId="5E1AAB1F" w14:textId="303A55C7" w:rsidR="00CC25EB" w:rsidRDefault="00CC25EB" w:rsidP="00CC25EB">
      <w:pPr>
        <w:pStyle w:val="FOFNumbered"/>
      </w:pPr>
      <w:r>
        <w:t>On January 31, 2020, the Commission held a hearing to affirm or modify Commission Staff’s motion to appoint CSWR Texas as temporary manager.</w:t>
      </w:r>
    </w:p>
    <w:p w14:paraId="24CB4F83" w14:textId="77777777" w:rsidR="00174108" w:rsidRPr="00CC25EB" w:rsidRDefault="00174108" w:rsidP="00174108">
      <w:pPr>
        <w:pStyle w:val="FOFNumbered"/>
      </w:pPr>
      <w:r>
        <w:t>At the hearing on the merits Commission Staff requested that CSWR Texas’ appointment as temporary manager of Aero Valley be effective as of January 31, 2020.</w:t>
      </w:r>
    </w:p>
    <w:p w14:paraId="11BFE147" w14:textId="12414B70" w:rsidR="00CC25EB" w:rsidRDefault="00CC25EB" w:rsidP="00CC25EB">
      <w:pPr>
        <w:pStyle w:val="Heading7"/>
      </w:pPr>
      <w:r>
        <w:t>Evidentiary Record</w:t>
      </w:r>
    </w:p>
    <w:p w14:paraId="6DF7B877" w14:textId="74569D10" w:rsidR="00CC25EB" w:rsidRDefault="00A92463" w:rsidP="00CC25EB">
      <w:pPr>
        <w:pStyle w:val="FOFNumbered"/>
      </w:pPr>
      <w:r>
        <w:t>T</w:t>
      </w:r>
      <w:r w:rsidR="00FC1487">
        <w:t>he following items were admitted into evidence: (1) affidavit of Tasha Lopez, legal assistant for the Commission; and (2) affidavit of Emily Young, analyst for the Commission.</w:t>
      </w:r>
    </w:p>
    <w:p w14:paraId="61B1D02D" w14:textId="1FA51C70" w:rsidR="008B30DA" w:rsidRDefault="00CC25EB" w:rsidP="008B30DA">
      <w:pPr>
        <w:pStyle w:val="Heading7"/>
      </w:pPr>
      <w:r>
        <w:t>Commission</w:t>
      </w:r>
      <w:r w:rsidR="008B30DA">
        <w:t xml:space="preserve"> Findings</w:t>
      </w:r>
    </w:p>
    <w:p w14:paraId="217395B0" w14:textId="77777777" w:rsidR="00A92463" w:rsidRDefault="00A92463" w:rsidP="001E0D17">
      <w:pPr>
        <w:pStyle w:val="FOFNumbered"/>
      </w:pPr>
      <w:r>
        <w:t>Actions that constitute abandonment are enumerated in TWC § 13.4132(a) and 16 TAC § 24.255.  These actions include but are not limited to failure to provide appropriate water treatment so that a potential health hazard results, failure to adequately maintain facilities resulting in potential health hazards, or repeatedly failing to respond to the Commission or TCEQ.</w:t>
      </w:r>
    </w:p>
    <w:p w14:paraId="42B4C5F6" w14:textId="20DEE13D" w:rsidR="008B30DA" w:rsidRPr="008B30DA" w:rsidRDefault="008B30DA" w:rsidP="001E0D17">
      <w:pPr>
        <w:pStyle w:val="FOFNumbered"/>
      </w:pPr>
      <w:r>
        <w:t xml:space="preserve">It is necessary to appoint a temporary manager </w:t>
      </w:r>
      <w:r w:rsidR="001E0D17">
        <w:t>for</w:t>
      </w:r>
      <w:r>
        <w:t xml:space="preserve"> Aero Valley</w:t>
      </w:r>
      <w:r w:rsidR="001E0D17">
        <w:t xml:space="preserve"> because the utility abandoned </w:t>
      </w:r>
      <w:r w:rsidR="00153E63">
        <w:t xml:space="preserve">the </w:t>
      </w:r>
      <w:r w:rsidR="001E0D17">
        <w:t>operation of its facilities under TWC § 13.4132</w:t>
      </w:r>
      <w:r>
        <w:t>.</w:t>
      </w:r>
    </w:p>
    <w:p w14:paraId="750462EF" w14:textId="678533F3" w:rsidR="00EE5DDA" w:rsidRDefault="00EE5DDA" w:rsidP="00EE5DDA">
      <w:pPr>
        <w:pStyle w:val="Heading1"/>
      </w:pPr>
      <w:r>
        <w:t>Conclusions of Law</w:t>
      </w:r>
    </w:p>
    <w:p w14:paraId="7C26CCC3" w14:textId="7019512D" w:rsidR="00DD6400" w:rsidRDefault="00DD6400" w:rsidP="00DD6400">
      <w:pPr>
        <w:pStyle w:val="BodyText"/>
      </w:pPr>
      <w:r>
        <w:t>The Commission makes the following conclusions of law:</w:t>
      </w:r>
    </w:p>
    <w:p w14:paraId="164C0BA2" w14:textId="5BB319BE" w:rsidR="008B30DA" w:rsidRDefault="008B30DA" w:rsidP="008B30DA">
      <w:pPr>
        <w:pStyle w:val="COLNumbered"/>
      </w:pPr>
      <w:r>
        <w:t xml:space="preserve">The Commission has </w:t>
      </w:r>
      <w:r w:rsidR="00A92463">
        <w:t>authority to appoint</w:t>
      </w:r>
      <w:r>
        <w:t xml:space="preserve"> </w:t>
      </w:r>
      <w:r w:rsidR="00A92463">
        <w:t xml:space="preserve">a willing person to temporarily manage and operate a utility if the utility has abandoned operations </w:t>
      </w:r>
      <w:r>
        <w:t xml:space="preserve">over this </w:t>
      </w:r>
      <w:r w:rsidR="00F93660">
        <w:t>docket</w:t>
      </w:r>
      <w:r>
        <w:t xml:space="preserve"> under Texas Water Code (TWC) § 13.4132 and 16 Texas Administrative Code (TAC) §§ 24.355 and 24.357.</w:t>
      </w:r>
    </w:p>
    <w:p w14:paraId="7E2E84A9" w14:textId="5FB20076" w:rsidR="00A81A6A" w:rsidRDefault="00A81A6A" w:rsidP="008B30DA">
      <w:pPr>
        <w:pStyle w:val="COLNumbered"/>
      </w:pPr>
      <w:r>
        <w:t xml:space="preserve">Mr. Horvath was a public utility and a retail public utility by virtue of his operation of facilities to provide potable water service to persons at the Northwest Regional Airport in Denton </w:t>
      </w:r>
      <w:r w:rsidR="00F93660">
        <w:t>c</w:t>
      </w:r>
      <w:r>
        <w:t xml:space="preserve">ounty </w:t>
      </w:r>
      <w:r w:rsidR="00F93660">
        <w:t>before</w:t>
      </w:r>
      <w:r>
        <w:t xml:space="preserve"> October 26, 2015.</w:t>
      </w:r>
    </w:p>
    <w:p w14:paraId="7DDA456D" w14:textId="31AD4211" w:rsidR="00A81A6A" w:rsidRDefault="00A81A6A" w:rsidP="008B30DA">
      <w:pPr>
        <w:pStyle w:val="COLNumbered"/>
      </w:pPr>
      <w:r>
        <w:lastRenderedPageBreak/>
        <w:t>Mr. Horvath abandoned operations as a utility under TWC §§ 13.412</w:t>
      </w:r>
      <w:r w:rsidR="00F93660">
        <w:t xml:space="preserve">, </w:t>
      </w:r>
      <w:r>
        <w:t>13.4132(a)(1)</w:t>
      </w:r>
      <w:r w:rsidR="00F93660">
        <w:t>,</w:t>
      </w:r>
      <w:r>
        <w:t xml:space="preserve"> </w:t>
      </w:r>
      <w:r w:rsidR="00F93660">
        <w:t>and </w:t>
      </w:r>
      <w:r>
        <w:t xml:space="preserve">16 TAC §§ 24.355 and 24.357(a) by failing to provide water service and failing to find an alternative source of water for his customers at the Northwest Regional Airport in Denton </w:t>
      </w:r>
      <w:r w:rsidR="00F93660">
        <w:t>c</w:t>
      </w:r>
      <w:r>
        <w:t>ounty.</w:t>
      </w:r>
    </w:p>
    <w:p w14:paraId="5BB754C2" w14:textId="3F71857E" w:rsidR="00A81A6A" w:rsidRDefault="00A81A6A" w:rsidP="008B30DA">
      <w:pPr>
        <w:pStyle w:val="COLNumbered"/>
      </w:pPr>
      <w:r>
        <w:t>Mr. Horvath was provided notice of the application and notice that he could be heard by the Commission before the appointment of a temporary manager as required under TWC § 13.4132(a).</w:t>
      </w:r>
    </w:p>
    <w:p w14:paraId="011B0294" w14:textId="44548771" w:rsidR="00A81A6A" w:rsidRDefault="00A81A6A" w:rsidP="008B30DA">
      <w:pPr>
        <w:pStyle w:val="COLNumbered"/>
      </w:pPr>
      <w:r>
        <w:t xml:space="preserve">The Commission may appoint CSWR Texas to temporarily manage and operate </w:t>
      </w:r>
      <w:r w:rsidR="00F775B9">
        <w:t>Aero Valley’s</w:t>
      </w:r>
      <w:r>
        <w:t xml:space="preserve"> facilities as CSWR Texas is a willing person under TWC § 13.4132.</w:t>
      </w:r>
    </w:p>
    <w:p w14:paraId="74AAEA5C" w14:textId="77777777" w:rsidR="00A453E2" w:rsidRDefault="00A453E2" w:rsidP="00A453E2">
      <w:pPr>
        <w:pStyle w:val="COLNumbered"/>
      </w:pPr>
      <w:r>
        <w:t>The temporary manager has all the powers and duties necessary to ensure the continued operation of the utility and the provision of continuous and adequate service to customers, including but not limited to reading meters, billing for utility service, collecting revenues, disbursing funds, requesting rate increases if needed, accessing all system components, conducting required sampling, making necessary repairs, and performing other acts necessary to assure continuous and adequate utility service as authorized by the Commission under 16 TAC § 24.357.</w:t>
      </w:r>
    </w:p>
    <w:p w14:paraId="21AF450B" w14:textId="77777777" w:rsidR="00A453E2" w:rsidRPr="00EE5DDA" w:rsidRDefault="00A453E2" w:rsidP="00A453E2">
      <w:pPr>
        <w:pStyle w:val="COLNumbered"/>
      </w:pPr>
      <w:r>
        <w:t>The hearing held by the Commission on January 16, 2020, satisfies the requirements under TWC § 13.454.</w:t>
      </w:r>
    </w:p>
    <w:p w14:paraId="7558A030" w14:textId="77777777" w:rsidR="00EE5DDA" w:rsidRDefault="00EE5DDA" w:rsidP="00EE5DDA">
      <w:pPr>
        <w:pStyle w:val="Heading1"/>
      </w:pPr>
      <w:r>
        <w:t>Ordering Paragraphs</w:t>
      </w:r>
    </w:p>
    <w:p w14:paraId="64063CE2" w14:textId="77777777" w:rsidR="008D1724" w:rsidRPr="008D1724" w:rsidRDefault="008D1724" w:rsidP="008D1724">
      <w:pPr>
        <w:pStyle w:val="BodyText"/>
      </w:pPr>
      <w:r>
        <w:t>In accordance with these findings of fact and conclusions of law, the Commission issues the following orders:</w:t>
      </w:r>
    </w:p>
    <w:p w14:paraId="5E5A9639" w14:textId="12C1CF80" w:rsidR="00A035EA" w:rsidRDefault="00A81A6A" w:rsidP="00A035EA">
      <w:pPr>
        <w:pStyle w:val="OrderingParagraph"/>
      </w:pPr>
      <w:r>
        <w:t>The Commission appoints CSWR Texas as temporary manager of Aero Valley</w:t>
      </w:r>
      <w:r w:rsidR="00A453E2">
        <w:t xml:space="preserve"> effective January 31, 2020</w:t>
      </w:r>
      <w:r>
        <w:t xml:space="preserve"> until the temporary manager is discharged from </w:t>
      </w:r>
      <w:r w:rsidR="00A453E2">
        <w:t>its</w:t>
      </w:r>
      <w:r>
        <w:t xml:space="preserve"> responsibilities by the Commission or </w:t>
      </w:r>
      <w:r w:rsidR="00A453E2">
        <w:t>until a receiver is appointed at the request of the Office of the Attorney General, whichever occurs first.</w:t>
      </w:r>
    </w:p>
    <w:p w14:paraId="1C24E09D" w14:textId="03877089" w:rsidR="000C5687" w:rsidRDefault="000C5687" w:rsidP="00A035EA">
      <w:pPr>
        <w:pStyle w:val="OrderingParagraph"/>
      </w:pPr>
      <w:r>
        <w:t>CSWR Texas m</w:t>
      </w:r>
      <w:r w:rsidR="00A92463">
        <w:t>ust</w:t>
      </w:r>
      <w:r>
        <w:t xml:space="preserve"> exercise all the powers and duties necessary to ensure the continued operation of the utility and the provision of continuous and adequate service to customers.</w:t>
      </w:r>
    </w:p>
    <w:p w14:paraId="2961AF03" w14:textId="0E85F5EF" w:rsidR="000C5687" w:rsidRDefault="000C5687" w:rsidP="00A035EA">
      <w:pPr>
        <w:pStyle w:val="OrderingParagraph"/>
      </w:pPr>
      <w:r>
        <w:lastRenderedPageBreak/>
        <w:t xml:space="preserve">As temporary manager, CSWR Texas must comply with all requirements in TWC § 13.4132(c) and 16 TAC § 24.357(b), </w:t>
      </w:r>
      <w:r w:rsidR="00362131">
        <w:t>which include</w:t>
      </w:r>
      <w:r>
        <w:t xml:space="preserve"> reading meters, billing for utility service, collecting revenues, disbursing funds, requesting rate increases if needed, accessing all system components, conducting required sampling, making necessary repairs, and performing other acts necessary to assure continuous and adequate utility service as authorized by the Commission.</w:t>
      </w:r>
    </w:p>
    <w:p w14:paraId="22BEADD0" w14:textId="250ECBDB" w:rsidR="000C5687" w:rsidRDefault="000505C8" w:rsidP="00A035EA">
      <w:pPr>
        <w:pStyle w:val="OrderingParagraph"/>
      </w:pPr>
      <w:r>
        <w:t>CSWR Texas must return to the Commission an inventory of all property received within</w:t>
      </w:r>
      <w:r w:rsidR="00A453E2">
        <w:t> </w:t>
      </w:r>
      <w:r>
        <w:t xml:space="preserve">60 days of appointment as required under 16 </w:t>
      </w:r>
      <w:r w:rsidR="00362131">
        <w:t xml:space="preserve">TAC </w:t>
      </w:r>
      <w:r>
        <w:t>§ 24.357(e).</w:t>
      </w:r>
    </w:p>
    <w:p w14:paraId="3DF3D9BF" w14:textId="49C0A153" w:rsidR="000505C8" w:rsidRDefault="000505C8" w:rsidP="00A035EA">
      <w:pPr>
        <w:pStyle w:val="OrderingParagraph"/>
      </w:pPr>
      <w:r>
        <w:t xml:space="preserve">CSWR Texas must report to the Commission on a monthly basis.  This report must include an income statement for the reporting period; a summary of utility activities such as improvements or major road repairs made, number of connections added, </w:t>
      </w:r>
      <w:r w:rsidR="00362131">
        <w:t>the</w:t>
      </w:r>
      <w:r>
        <w:t xml:space="preserve"> amount of water produced or treated; and any other information required by the Commission</w:t>
      </w:r>
      <w:r w:rsidR="00362131">
        <w:t xml:space="preserve"> under</w:t>
      </w:r>
      <w:r w:rsidR="00F16F01">
        <w:t> </w:t>
      </w:r>
      <w:r w:rsidR="00362131">
        <w:t>16 TAC § 24.357(h)</w:t>
      </w:r>
      <w:r>
        <w:t>.</w:t>
      </w:r>
    </w:p>
    <w:p w14:paraId="7D733E59" w14:textId="0DC1DD52" w:rsidR="000505C8" w:rsidRDefault="000505C8" w:rsidP="00A035EA">
      <w:pPr>
        <w:pStyle w:val="OrderingParagraph"/>
      </w:pPr>
      <w:r>
        <w:t>CSWR Texas must employ a licensed operator to assist it in the management of Aero Valley for the duration of this temporary managership.</w:t>
      </w:r>
    </w:p>
    <w:p w14:paraId="61544AE9" w14:textId="05A42FCB" w:rsidR="000505C8" w:rsidRDefault="000505C8" w:rsidP="00A035EA">
      <w:pPr>
        <w:pStyle w:val="OrderingParagraph"/>
      </w:pPr>
      <w:r>
        <w:t>CSWR Texas must comply with all applicable requirements of the TWC as well as Commission and TCEQ rules.</w:t>
      </w:r>
    </w:p>
    <w:p w14:paraId="06CA373F" w14:textId="630B7883" w:rsidR="000505C8" w:rsidRDefault="000505C8" w:rsidP="00A035EA">
      <w:pPr>
        <w:pStyle w:val="OrderingParagraph"/>
      </w:pPr>
      <w:r>
        <w:t>CSWR Texas is not required to post financial assurance.</w:t>
      </w:r>
    </w:p>
    <w:p w14:paraId="4A1B26FC" w14:textId="04B52AF9" w:rsidR="000505C8" w:rsidRDefault="000505C8" w:rsidP="00A035EA">
      <w:pPr>
        <w:pStyle w:val="OrderingParagraph"/>
      </w:pPr>
      <w:r>
        <w:t xml:space="preserve">CSWR Texas </w:t>
      </w:r>
      <w:r w:rsidR="00F16F01">
        <w:t>must</w:t>
      </w:r>
      <w:r>
        <w:t xml:space="preserve"> be compensated for its role as temporary manager from Aero Valley’s revenues in the amount of fifteen dollars per connection per month and shall bill for this amount as part of the regular authorized rate of Aero Valley.</w:t>
      </w:r>
    </w:p>
    <w:p w14:paraId="3EF4F4D5" w14:textId="1BFB1F00" w:rsidR="000505C8" w:rsidRDefault="00104A58" w:rsidP="00A035EA">
      <w:pPr>
        <w:pStyle w:val="OrderingParagraph"/>
      </w:pPr>
      <w:r>
        <w:t>Reid</w:t>
      </w:r>
      <w:r w:rsidR="000505C8">
        <w:t xml:space="preserve"> Barnes is relieved of any obligations regarding the continued temporary management of Aero Valley.</w:t>
      </w:r>
    </w:p>
    <w:p w14:paraId="4D06F34E" w14:textId="1BFABBBF" w:rsidR="000505C8" w:rsidRDefault="00362131" w:rsidP="00A035EA">
      <w:pPr>
        <w:pStyle w:val="OrderingParagraph"/>
      </w:pPr>
      <w:r>
        <w:t>The Commission denies all other motions and any other requests for general or specific relief that have not been expressly granted</w:t>
      </w:r>
      <w:r w:rsidR="000505C8">
        <w:t>.</w:t>
      </w:r>
    </w:p>
    <w:p w14:paraId="2C2EDE3E" w14:textId="75FC5E3A" w:rsidR="00160DCD" w:rsidRDefault="00160DCD" w:rsidP="00160DCD"/>
    <w:p w14:paraId="6DB7D09A" w14:textId="3FCA95C3" w:rsidR="006553AE" w:rsidRDefault="006553AE" w:rsidP="00160DCD"/>
    <w:p w14:paraId="59E03061" w14:textId="08ACF194" w:rsidR="006553AE" w:rsidRDefault="006553AE" w:rsidP="00160DCD"/>
    <w:p w14:paraId="6DBC634D" w14:textId="6F3A6513" w:rsidR="006553AE" w:rsidRDefault="006553AE" w:rsidP="00160DCD"/>
    <w:p w14:paraId="2E447D85" w14:textId="14901549" w:rsidR="006553AE" w:rsidRDefault="006553AE" w:rsidP="00160DCD"/>
    <w:p w14:paraId="768D4D4F" w14:textId="25DBCDF5" w:rsidR="006553AE" w:rsidRDefault="006553AE" w:rsidP="00160DCD"/>
    <w:p w14:paraId="7C78E606" w14:textId="77777777" w:rsidR="006553AE" w:rsidRDefault="006553AE" w:rsidP="00160DCD"/>
    <w:p w14:paraId="1D10C678" w14:textId="5A99FC5E" w:rsidR="00160DCD" w:rsidRDefault="00160DCD" w:rsidP="00160DCD">
      <w:pPr>
        <w:pStyle w:val="Dateline"/>
      </w:pPr>
      <w:r>
        <w:t xml:space="preserve">Signed at Austin, Texas the ______ day of </w:t>
      </w:r>
      <w:r w:rsidR="00DD6400">
        <w:t>January</w:t>
      </w:r>
      <w:r>
        <w:t xml:space="preserve"> </w:t>
      </w:r>
      <w:r w:rsidR="00DD6400">
        <w:t>2020</w:t>
      </w:r>
      <w:r w:rsidR="008D1724">
        <w:t>.</w:t>
      </w:r>
    </w:p>
    <w:p w14:paraId="279AAA2F" w14:textId="77777777" w:rsidR="00160DCD" w:rsidRDefault="00160DCD" w:rsidP="008D1724">
      <w:pPr>
        <w:pStyle w:val="Dateline"/>
      </w:pPr>
    </w:p>
    <w:p w14:paraId="737F9693" w14:textId="77777777" w:rsidR="008D1724" w:rsidRDefault="008D1724" w:rsidP="008D1724">
      <w:pPr>
        <w:pStyle w:val="Dateline"/>
      </w:pPr>
    </w:p>
    <w:p w14:paraId="00C08CE0" w14:textId="77777777" w:rsidR="00160DCD" w:rsidRDefault="00160DCD" w:rsidP="00160DCD">
      <w:pPr>
        <w:pStyle w:val="Signatures"/>
      </w:pPr>
      <w:r>
        <w:t>PUBLIC UTILITY COMMISSION OF TEXAS</w:t>
      </w:r>
    </w:p>
    <w:p w14:paraId="377A1297" w14:textId="77777777" w:rsidR="00160DCD" w:rsidRDefault="00160DCD" w:rsidP="00160DCD">
      <w:pPr>
        <w:pStyle w:val="Signatures"/>
      </w:pPr>
    </w:p>
    <w:p w14:paraId="61280C7C" w14:textId="77777777" w:rsidR="00160DCD" w:rsidRDefault="00160DCD" w:rsidP="00160DCD">
      <w:pPr>
        <w:pStyle w:val="Signatures"/>
      </w:pPr>
    </w:p>
    <w:p w14:paraId="5873E4E3" w14:textId="77777777" w:rsidR="00160DCD" w:rsidRDefault="00160DCD" w:rsidP="00160DCD">
      <w:pPr>
        <w:pStyle w:val="Signatures"/>
      </w:pPr>
    </w:p>
    <w:p w14:paraId="7120AB42" w14:textId="77777777" w:rsidR="00160DCD" w:rsidRDefault="00160DCD" w:rsidP="00160DCD">
      <w:pPr>
        <w:pStyle w:val="Signatures"/>
      </w:pPr>
      <w:r w:rsidRPr="00160DCD">
        <w:t>______________________________________________</w:t>
      </w:r>
    </w:p>
    <w:p w14:paraId="0D56F82B" w14:textId="77777777" w:rsidR="00160DCD" w:rsidRDefault="00342263" w:rsidP="00160DCD">
      <w:pPr>
        <w:pStyle w:val="Signatures"/>
      </w:pPr>
      <w:r>
        <w:t>ARTHUR C. D’ANDREA</w:t>
      </w:r>
      <w:r w:rsidR="00160DCD">
        <w:t>, COMMISSIONER</w:t>
      </w:r>
    </w:p>
    <w:p w14:paraId="5C7B4064" w14:textId="77777777" w:rsidR="00160DCD" w:rsidRDefault="00160DCD" w:rsidP="00160DCD">
      <w:pPr>
        <w:pStyle w:val="Signatures"/>
      </w:pPr>
    </w:p>
    <w:p w14:paraId="7F62340F" w14:textId="77777777" w:rsidR="00160DCD" w:rsidRDefault="00160DCD" w:rsidP="00160DCD">
      <w:pPr>
        <w:pStyle w:val="Signatures"/>
      </w:pPr>
    </w:p>
    <w:p w14:paraId="75742DB0" w14:textId="77777777" w:rsidR="00160DCD" w:rsidRDefault="00160DCD" w:rsidP="00160DCD">
      <w:pPr>
        <w:pStyle w:val="Signatures"/>
      </w:pPr>
    </w:p>
    <w:p w14:paraId="0509BE17" w14:textId="77777777" w:rsidR="00160DCD" w:rsidRDefault="00FF1816" w:rsidP="00160DCD">
      <w:pPr>
        <w:pStyle w:val="Signatures"/>
      </w:pPr>
      <w:r w:rsidRPr="00160DCD">
        <w:t>______________________________________________</w:t>
      </w:r>
    </w:p>
    <w:p w14:paraId="61CE234A" w14:textId="77777777" w:rsidR="00160DCD" w:rsidRDefault="00342263" w:rsidP="00160DCD">
      <w:pPr>
        <w:pStyle w:val="Signatures"/>
      </w:pPr>
      <w:r>
        <w:t>SHELLY BOTKIN</w:t>
      </w:r>
      <w:r w:rsidR="00160DCD">
        <w:t>, COMMISSIONER</w:t>
      </w:r>
    </w:p>
    <w:p w14:paraId="3C2CAACB" w14:textId="77777777" w:rsidR="00160DCD" w:rsidRDefault="00160DCD" w:rsidP="00160DCD"/>
    <w:p w14:paraId="18A11094" w14:textId="77777777" w:rsidR="00160DCD" w:rsidRDefault="00160DCD" w:rsidP="00160DCD"/>
    <w:p w14:paraId="7605C7A4" w14:textId="77777777" w:rsidR="00160DCD" w:rsidRDefault="00160DCD" w:rsidP="00160DCD"/>
    <w:p w14:paraId="7999C932" w14:textId="77777777" w:rsidR="00BD0E67" w:rsidRDefault="00BD0E67" w:rsidP="0062202F">
      <w:pPr>
        <w:pStyle w:val="EndMatter"/>
      </w:pPr>
    </w:p>
    <w:p w14:paraId="76E01968" w14:textId="77777777" w:rsidR="00BD0E67" w:rsidRDefault="00BD0E67" w:rsidP="0062202F">
      <w:pPr>
        <w:pStyle w:val="EndMatter"/>
      </w:pPr>
    </w:p>
    <w:p w14:paraId="20918917" w14:textId="77777777" w:rsidR="00BD0E67" w:rsidRDefault="00BD0E67" w:rsidP="0062202F">
      <w:pPr>
        <w:pStyle w:val="EndMatter"/>
      </w:pPr>
    </w:p>
    <w:p w14:paraId="11565A87" w14:textId="77777777" w:rsidR="00BD0E67" w:rsidRDefault="00BD0E67" w:rsidP="0062202F">
      <w:pPr>
        <w:pStyle w:val="EndMatter"/>
      </w:pPr>
    </w:p>
    <w:p w14:paraId="5DFA30DB" w14:textId="77777777" w:rsidR="00BD0E67" w:rsidRDefault="00BD0E67" w:rsidP="0062202F">
      <w:pPr>
        <w:pStyle w:val="EndMatter"/>
      </w:pPr>
    </w:p>
    <w:p w14:paraId="135EEDED" w14:textId="77777777" w:rsidR="00BD0E67" w:rsidRDefault="00BD0E67" w:rsidP="0062202F">
      <w:pPr>
        <w:pStyle w:val="EndMatter"/>
      </w:pPr>
    </w:p>
    <w:p w14:paraId="40B3D030" w14:textId="77777777" w:rsidR="00BD0E67" w:rsidRDefault="00BD0E67" w:rsidP="0062202F">
      <w:pPr>
        <w:pStyle w:val="EndMatter"/>
      </w:pPr>
    </w:p>
    <w:p w14:paraId="28276B52" w14:textId="77777777" w:rsidR="00BD0E67" w:rsidRDefault="00BD0E67" w:rsidP="0062202F">
      <w:pPr>
        <w:pStyle w:val="EndMatter"/>
      </w:pPr>
    </w:p>
    <w:p w14:paraId="2296213E" w14:textId="77777777" w:rsidR="00BD0E67" w:rsidRDefault="00BD0E67" w:rsidP="0062202F">
      <w:pPr>
        <w:pStyle w:val="EndMatter"/>
      </w:pPr>
    </w:p>
    <w:p w14:paraId="55D7FFB1" w14:textId="77777777" w:rsidR="00BD0E67" w:rsidRDefault="00BD0E67" w:rsidP="0062202F">
      <w:pPr>
        <w:pStyle w:val="EndMatter"/>
      </w:pPr>
    </w:p>
    <w:p w14:paraId="72E9E62C" w14:textId="77777777" w:rsidR="00BD0E67" w:rsidRDefault="00BD0E67" w:rsidP="0062202F">
      <w:pPr>
        <w:pStyle w:val="EndMatter"/>
      </w:pPr>
    </w:p>
    <w:p w14:paraId="5CE2496C" w14:textId="77777777" w:rsidR="00BD0E67" w:rsidRDefault="00BD0E67" w:rsidP="0062202F">
      <w:pPr>
        <w:pStyle w:val="EndMatter"/>
      </w:pPr>
    </w:p>
    <w:p w14:paraId="3CACB098" w14:textId="77777777" w:rsidR="00BD0E67" w:rsidRDefault="00BD0E67" w:rsidP="0062202F">
      <w:pPr>
        <w:pStyle w:val="EndMatter"/>
      </w:pPr>
    </w:p>
    <w:p w14:paraId="3335F512" w14:textId="77777777" w:rsidR="00BD0E67" w:rsidRDefault="00BD0E67" w:rsidP="0062202F">
      <w:pPr>
        <w:pStyle w:val="EndMatter"/>
      </w:pPr>
    </w:p>
    <w:p w14:paraId="11B9B717" w14:textId="77777777" w:rsidR="00BD0E67" w:rsidRDefault="00BD0E67" w:rsidP="0062202F">
      <w:pPr>
        <w:pStyle w:val="EndMatter"/>
      </w:pPr>
    </w:p>
    <w:p w14:paraId="66A48F57" w14:textId="77777777" w:rsidR="00BD0E67" w:rsidRDefault="00BD0E67" w:rsidP="0062202F">
      <w:pPr>
        <w:pStyle w:val="EndMatter"/>
      </w:pPr>
    </w:p>
    <w:p w14:paraId="1473FD42" w14:textId="77777777" w:rsidR="00BD0E67" w:rsidRDefault="00BD0E67" w:rsidP="0062202F">
      <w:pPr>
        <w:pStyle w:val="EndMatter"/>
      </w:pPr>
    </w:p>
    <w:p w14:paraId="4007FA47" w14:textId="77777777" w:rsidR="00BD0E67" w:rsidRDefault="00BD0E67" w:rsidP="0062202F">
      <w:pPr>
        <w:pStyle w:val="EndMatter"/>
      </w:pPr>
    </w:p>
    <w:p w14:paraId="2121B3BB" w14:textId="77777777" w:rsidR="00BD0E67" w:rsidRDefault="00BD0E67" w:rsidP="0062202F">
      <w:pPr>
        <w:pStyle w:val="EndMatter"/>
      </w:pPr>
    </w:p>
    <w:p w14:paraId="7741FF12" w14:textId="77777777" w:rsidR="00BD0E67" w:rsidRDefault="00BD0E67" w:rsidP="0062202F">
      <w:pPr>
        <w:pStyle w:val="EndMatter"/>
      </w:pPr>
    </w:p>
    <w:p w14:paraId="5FE1BCD7" w14:textId="77777777" w:rsidR="00BD0E67" w:rsidRDefault="00BD0E67" w:rsidP="0062202F">
      <w:pPr>
        <w:pStyle w:val="EndMatter"/>
      </w:pPr>
    </w:p>
    <w:p w14:paraId="6121676F" w14:textId="77777777" w:rsidR="00BD0E67" w:rsidRDefault="00BD0E67" w:rsidP="0062202F">
      <w:pPr>
        <w:pStyle w:val="EndMatter"/>
      </w:pPr>
    </w:p>
    <w:p w14:paraId="1ED7157F" w14:textId="77777777" w:rsidR="00BD0E67" w:rsidRDefault="00BD0E67" w:rsidP="0062202F">
      <w:pPr>
        <w:pStyle w:val="EndMatter"/>
      </w:pPr>
    </w:p>
    <w:p w14:paraId="5857BE80" w14:textId="77777777" w:rsidR="00BD0E67" w:rsidRDefault="00BD0E67" w:rsidP="0062202F">
      <w:pPr>
        <w:pStyle w:val="EndMatter"/>
      </w:pPr>
    </w:p>
    <w:p w14:paraId="1C1FBC67" w14:textId="77777777" w:rsidR="00BD0E67" w:rsidRDefault="00BD0E67" w:rsidP="0062202F">
      <w:pPr>
        <w:pStyle w:val="EndMatter"/>
      </w:pPr>
    </w:p>
    <w:p w14:paraId="697789DC" w14:textId="77777777" w:rsidR="00BD0E67" w:rsidRDefault="00BD0E67" w:rsidP="0062202F">
      <w:pPr>
        <w:pStyle w:val="EndMatter"/>
      </w:pPr>
    </w:p>
    <w:p w14:paraId="10DCA599" w14:textId="77777777" w:rsidR="00BD0E67" w:rsidRDefault="00BD0E67" w:rsidP="0062202F">
      <w:pPr>
        <w:pStyle w:val="EndMatter"/>
      </w:pPr>
    </w:p>
    <w:p w14:paraId="7EDE1C27" w14:textId="77777777" w:rsidR="00BD0E67" w:rsidRDefault="00BD0E67" w:rsidP="0062202F">
      <w:pPr>
        <w:pStyle w:val="EndMatter"/>
      </w:pPr>
    </w:p>
    <w:p w14:paraId="37390C17" w14:textId="77777777" w:rsidR="00BD0E67" w:rsidRDefault="00BD0E67" w:rsidP="0062202F">
      <w:pPr>
        <w:pStyle w:val="EndMatter"/>
      </w:pPr>
    </w:p>
    <w:p w14:paraId="56C8E287" w14:textId="29EAFEAD" w:rsidR="00FE4318" w:rsidRDefault="00FE4318" w:rsidP="0062202F">
      <w:pPr>
        <w:pStyle w:val="EndMatter"/>
      </w:pPr>
      <w:r>
        <w:t>W2013</w:t>
      </w:r>
    </w:p>
    <w:p w14:paraId="73A729EF" w14:textId="3E4370AE" w:rsidR="00160DCD" w:rsidRDefault="00342263" w:rsidP="0062202F">
      <w:pPr>
        <w:pStyle w:val="EndMatter"/>
      </w:pPr>
      <w:r>
        <w:rPr>
          <w:noProof/>
        </w:rPr>
        <w:fldChar w:fldCharType="begin"/>
      </w:r>
      <w:r>
        <w:rPr>
          <w:noProof/>
        </w:rPr>
        <w:instrText xml:space="preserve"> FILENAME  \* Lower \p  \* MERGEFORMAT </w:instrText>
      </w:r>
      <w:r>
        <w:rPr>
          <w:noProof/>
        </w:rPr>
        <w:fldChar w:fldCharType="separate"/>
      </w:r>
      <w:r w:rsidR="00BD0E67">
        <w:rPr>
          <w:noProof/>
        </w:rPr>
        <w:t>q:\cadm\orders\misc.orders\4xxxx\49811 temp m.docx</w:t>
      </w:r>
      <w:r>
        <w:rPr>
          <w:noProof/>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5FBFE" w14:textId="77777777" w:rsidR="002E428D" w:rsidRDefault="002E428D" w:rsidP="00D03394">
      <w:r>
        <w:separator/>
      </w:r>
    </w:p>
  </w:endnote>
  <w:endnote w:type="continuationSeparator" w:id="0">
    <w:p w14:paraId="246E54D3" w14:textId="77777777" w:rsidR="002E428D" w:rsidRDefault="002E428D"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7ACAB" w14:textId="77777777" w:rsidR="002E428D" w:rsidRDefault="002E428D" w:rsidP="00D03394">
      <w:r>
        <w:separator/>
      </w:r>
    </w:p>
  </w:footnote>
  <w:footnote w:type="continuationSeparator" w:id="0">
    <w:p w14:paraId="6DB2859E" w14:textId="77777777" w:rsidR="002E428D" w:rsidRDefault="002E428D" w:rsidP="00D0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67CCB" w14:textId="6E4242E7" w:rsidR="00ED04FC" w:rsidRDefault="00ED04FC">
    <w:pPr>
      <w:pStyle w:val="Header"/>
    </w:pPr>
    <w:r>
      <w:t>PUC Docket No. </w:t>
    </w:r>
    <w:r w:rsidR="00F37F97">
      <w:t xml:space="preserve">49811    </w:t>
    </w:r>
    <w:r>
      <w:tab/>
    </w:r>
    <w:r w:rsidR="002E428D">
      <w:t>Order Appointing Temporary Manager</w:t>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p w14:paraId="50EE04B1" w14:textId="77777777" w:rsidR="00ED04FC" w:rsidRDefault="00ED04FC">
    <w:pPr>
      <w:pStyle w:val="Header"/>
    </w:pPr>
  </w:p>
  <w:p w14:paraId="5636C980" w14:textId="77777777"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28D"/>
    <w:rsid w:val="00037941"/>
    <w:rsid w:val="000505C8"/>
    <w:rsid w:val="00051C84"/>
    <w:rsid w:val="000C5687"/>
    <w:rsid w:val="000E5DBE"/>
    <w:rsid w:val="000F4C92"/>
    <w:rsid w:val="00104A58"/>
    <w:rsid w:val="001169CA"/>
    <w:rsid w:val="00153E63"/>
    <w:rsid w:val="00160DCD"/>
    <w:rsid w:val="00161E4D"/>
    <w:rsid w:val="00174108"/>
    <w:rsid w:val="001D32F1"/>
    <w:rsid w:val="001D4F4B"/>
    <w:rsid w:val="001E0D17"/>
    <w:rsid w:val="001E360C"/>
    <w:rsid w:val="002003F5"/>
    <w:rsid w:val="00266F9F"/>
    <w:rsid w:val="002E428D"/>
    <w:rsid w:val="00312838"/>
    <w:rsid w:val="0032288D"/>
    <w:rsid w:val="00336FC2"/>
    <w:rsid w:val="00342263"/>
    <w:rsid w:val="00362131"/>
    <w:rsid w:val="003729E5"/>
    <w:rsid w:val="0039506F"/>
    <w:rsid w:val="003D5227"/>
    <w:rsid w:val="003D5C59"/>
    <w:rsid w:val="003F3BD1"/>
    <w:rsid w:val="00433B5E"/>
    <w:rsid w:val="00460109"/>
    <w:rsid w:val="00470776"/>
    <w:rsid w:val="00484B40"/>
    <w:rsid w:val="004D3DB6"/>
    <w:rsid w:val="004E082A"/>
    <w:rsid w:val="004F225C"/>
    <w:rsid w:val="005C3512"/>
    <w:rsid w:val="005E3281"/>
    <w:rsid w:val="005F4AE2"/>
    <w:rsid w:val="005F788C"/>
    <w:rsid w:val="0062202F"/>
    <w:rsid w:val="006553AE"/>
    <w:rsid w:val="00677B5E"/>
    <w:rsid w:val="00677DEA"/>
    <w:rsid w:val="00735B66"/>
    <w:rsid w:val="007572FC"/>
    <w:rsid w:val="007B5B8F"/>
    <w:rsid w:val="007C726A"/>
    <w:rsid w:val="0080046C"/>
    <w:rsid w:val="0085022A"/>
    <w:rsid w:val="008738BF"/>
    <w:rsid w:val="008A1D1D"/>
    <w:rsid w:val="008B30DA"/>
    <w:rsid w:val="008B3177"/>
    <w:rsid w:val="008D1724"/>
    <w:rsid w:val="009727E0"/>
    <w:rsid w:val="009B34C0"/>
    <w:rsid w:val="009B5781"/>
    <w:rsid w:val="009C1919"/>
    <w:rsid w:val="00A035EA"/>
    <w:rsid w:val="00A26D1A"/>
    <w:rsid w:val="00A40798"/>
    <w:rsid w:val="00A429FE"/>
    <w:rsid w:val="00A453E2"/>
    <w:rsid w:val="00A81A6A"/>
    <w:rsid w:val="00A92463"/>
    <w:rsid w:val="00AF490F"/>
    <w:rsid w:val="00AF64C5"/>
    <w:rsid w:val="00B02ACE"/>
    <w:rsid w:val="00B079D7"/>
    <w:rsid w:val="00B22348"/>
    <w:rsid w:val="00B339C9"/>
    <w:rsid w:val="00B71CA8"/>
    <w:rsid w:val="00B829FF"/>
    <w:rsid w:val="00BD0E67"/>
    <w:rsid w:val="00BF574B"/>
    <w:rsid w:val="00C478C8"/>
    <w:rsid w:val="00C54659"/>
    <w:rsid w:val="00CC25EB"/>
    <w:rsid w:val="00D020F4"/>
    <w:rsid w:val="00D03394"/>
    <w:rsid w:val="00D1503F"/>
    <w:rsid w:val="00D451DC"/>
    <w:rsid w:val="00D706B4"/>
    <w:rsid w:val="00D73A72"/>
    <w:rsid w:val="00DC3E65"/>
    <w:rsid w:val="00DD6400"/>
    <w:rsid w:val="00E162FA"/>
    <w:rsid w:val="00E45CE9"/>
    <w:rsid w:val="00E6042B"/>
    <w:rsid w:val="00E728B9"/>
    <w:rsid w:val="00EB3FB6"/>
    <w:rsid w:val="00ED04FC"/>
    <w:rsid w:val="00EE0A51"/>
    <w:rsid w:val="00EE5DDA"/>
    <w:rsid w:val="00F16F01"/>
    <w:rsid w:val="00F37F97"/>
    <w:rsid w:val="00F775B9"/>
    <w:rsid w:val="00F93660"/>
    <w:rsid w:val="00FA1E83"/>
    <w:rsid w:val="00FA3678"/>
    <w:rsid w:val="00FC1487"/>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D650D98"/>
  <w15:chartTrackingRefBased/>
  <w15:docId w15:val="{CE9D6157-E3C3-417F-9887-7ECE5533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3</TotalTime>
  <Pages>8</Pages>
  <Words>1995</Words>
  <Characters>11374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Spraetz, Austin</dc:creator>
  <cp:keywords/>
  <dc:description/>
  <cp:lastModifiedBy>Hicks, Ruby</cp:lastModifiedBy>
  <cp:revision>5</cp:revision>
  <cp:lastPrinted>2020-01-31T18:25:00Z</cp:lastPrinted>
  <dcterms:created xsi:type="dcterms:W3CDTF">2020-01-31T18:25:00Z</dcterms:created>
  <dcterms:modified xsi:type="dcterms:W3CDTF">2020-01-31T18:34:00Z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